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60FCC" w:rsidP="008E2761">
      <w:pPr>
        <w:shd w:val="clear" w:color="auto" w:fill="FFFFFF"/>
        <w:spacing w:before="100" w:beforeAutospacing="1" w:after="100" w:afterAutospacing="1"/>
        <w:jc w:val="center"/>
        <w:outlineLvl w:val="2"/>
        <w:rPr>
          <w:rFonts w:ascii="Times New Roman" w:hAnsi="Times New Roman" w:cs="Times New Roman"/>
          <w:b/>
          <w:bCs/>
        </w:rPr>
      </w:pPr>
      <w:r w:rsidRPr="00C60FCC">
        <w:rPr>
          <w:rFonts w:ascii="Times New Roman" w:hAnsi="Times New Roman" w:cs="Times New Roman"/>
          <w:b/>
          <w:bCs/>
        </w:rPr>
        <w:t>Duża nowelizacja prawa energetycznego - nowe zasady funkcjonowania na rynku energii elektrycznej</w:t>
      </w:r>
    </w:p>
    <w:tbl>
      <w:tblPr>
        <w:tblStyle w:val="Tabela-Siatka"/>
        <w:tblW w:w="0" w:type="auto"/>
        <w:tblInd w:w="397" w:type="dxa"/>
        <w:tblLook w:val="04A0" w:firstRow="1" w:lastRow="0" w:firstColumn="1" w:lastColumn="0" w:noHBand="0" w:noVBand="1"/>
      </w:tblPr>
      <w:tblGrid>
        <w:gridCol w:w="1258"/>
        <w:gridCol w:w="2953"/>
        <w:gridCol w:w="796"/>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D4071B"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29 września – 30 </w:t>
            </w:r>
            <w:bookmarkStart w:id="0" w:name="_GoBack"/>
            <w:bookmarkEnd w:id="0"/>
            <w:r w:rsidR="004969CE">
              <w:rPr>
                <w:rFonts w:ascii="Times New Roman" w:hAnsi="Times New Roman" w:cs="Times New Roman"/>
                <w:color w:val="1F1A17"/>
              </w:rPr>
              <w:t>września</w:t>
            </w:r>
            <w:r w:rsidR="00F96D66">
              <w:rPr>
                <w:rFonts w:ascii="Times New Roman" w:hAnsi="Times New Roman" w:cs="Times New Roman"/>
                <w:color w:val="1F1A17"/>
              </w:rPr>
              <w:t xml:space="preserve"> </w:t>
            </w:r>
            <w:r w:rsidR="002D0736">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E611ED"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78" w:rsidRDefault="00B37D78" w:rsidP="005B4289">
      <w:pPr>
        <w:spacing w:line="240" w:lineRule="auto"/>
      </w:pPr>
      <w:r>
        <w:separator/>
      </w:r>
    </w:p>
  </w:endnote>
  <w:endnote w:type="continuationSeparator" w:id="0">
    <w:p w:rsidR="00B37D78" w:rsidRDefault="00B37D7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78" w:rsidRDefault="00B37D78" w:rsidP="005B4289">
      <w:pPr>
        <w:spacing w:line="240" w:lineRule="auto"/>
      </w:pPr>
      <w:r>
        <w:separator/>
      </w:r>
    </w:p>
  </w:footnote>
  <w:footnote w:type="continuationSeparator" w:id="0">
    <w:p w:rsidR="00B37D78" w:rsidRDefault="00B37D7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4783A"/>
    <w:rsid w:val="00747D47"/>
    <w:rsid w:val="00754500"/>
    <w:rsid w:val="007716C7"/>
    <w:rsid w:val="00771DC8"/>
    <w:rsid w:val="00786EB3"/>
    <w:rsid w:val="00797405"/>
    <w:rsid w:val="007D143C"/>
    <w:rsid w:val="007E2CF3"/>
    <w:rsid w:val="007F1A2B"/>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2718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2021-09-06T11:44:00Z</dcterms:created>
  <dcterms:modified xsi:type="dcterms:W3CDTF">2021-09-06T11:44:00Z</dcterms:modified>
</cp:coreProperties>
</file>